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BC" w:rsidRDefault="008105BE" w:rsidP="00EB7EBC">
      <w:pPr>
        <w:spacing w:before="100" w:beforeAutospacing="1" w:after="100" w:afterAutospacing="1" w:line="240" w:lineRule="auto"/>
        <w:jc w:val="both"/>
        <w:outlineLvl w:val="1"/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</w:pPr>
      <w:r w:rsidRPr="00EB7EBC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 xml:space="preserve">Procédure </w:t>
      </w:r>
      <w:r w:rsidR="00EB7EBC" w:rsidRPr="00EB7EBC">
        <w:rPr>
          <w:rFonts w:ascii="Work Sans" w:eastAsia="Times New Roman" w:hAnsi="Work Sans" w:cs="Times New Roman"/>
          <w:b/>
          <w:bCs/>
          <w:color w:val="45A59D" w:themeColor="accent1"/>
          <w:sz w:val="32"/>
          <w:szCs w:val="32"/>
          <w:lang w:eastAsia="fr-FR"/>
        </w:rPr>
        <w:t>de préinscription en ligne (Mobility Online)</w:t>
      </w:r>
    </w:p>
    <w:p w:rsidR="00597B91" w:rsidRPr="00EB7EBC" w:rsidRDefault="00EB7EBC" w:rsidP="006A167B">
      <w:pPr>
        <w:spacing w:before="100" w:beforeAutospacing="1" w:after="100" w:afterAutospacing="1" w:line="240" w:lineRule="auto"/>
        <w:jc w:val="both"/>
        <w:outlineLvl w:val="1"/>
        <w:rPr>
          <w:rFonts w:ascii="Work Sans" w:eastAsia="Times New Roman" w:hAnsi="Work Sans" w:cs="Times New Roman"/>
          <w:sz w:val="20"/>
          <w:szCs w:val="20"/>
          <w:lang w:eastAsia="fr-FR"/>
        </w:rPr>
      </w:pPr>
      <w:r w:rsidRPr="00EB7EBC">
        <w:rPr>
          <w:rFonts w:ascii="Work Sans" w:hAnsi="Work Sans" w:cs="Calibri"/>
          <w:color w:val="000000"/>
          <w:sz w:val="20"/>
          <w:szCs w:val="20"/>
        </w:rPr>
        <w:t>Vous trouverez ci-dessous la procédure à suivre pour vous préinscrire en ligne </w:t>
      </w:r>
      <w:r w:rsidR="0027196C">
        <w:rPr>
          <w:rFonts w:ascii="Work Sans" w:hAnsi="Work Sans" w:cs="Calibri"/>
          <w:color w:val="000000"/>
          <w:sz w:val="20"/>
          <w:szCs w:val="20"/>
        </w:rPr>
        <w:t>et ce qu’il convient de faire une fois la préinscription effectuée</w:t>
      </w:r>
      <w:r w:rsidRPr="00EB7EBC">
        <w:rPr>
          <w:rFonts w:ascii="Work Sans" w:hAnsi="Work Sans" w:cs="Calibri"/>
          <w:color w:val="000000"/>
          <w:sz w:val="20"/>
          <w:szCs w:val="20"/>
        </w:rPr>
        <w:t>:</w:t>
      </w:r>
    </w:p>
    <w:p w:rsidR="00597B91" w:rsidRPr="006A167B" w:rsidRDefault="005915E9" w:rsidP="00FE7AF0">
      <w:pPr>
        <w:pStyle w:val="Default"/>
        <w:numPr>
          <w:ilvl w:val="0"/>
          <w:numId w:val="4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6A167B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Compléter le</w:t>
      </w:r>
      <w:r w:rsidR="00EA778C" w:rsidRPr="006A167B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f</w:t>
      </w:r>
      <w:r w:rsidR="00597B91" w:rsidRPr="006A167B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ormulaire de préinscription </w:t>
      </w:r>
      <w:r w:rsidR="006A167B" w:rsidRPr="006A167B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(lien ci-dessous)</w:t>
      </w: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EB7EBC" w:rsidRDefault="0081501B" w:rsidP="00EB7EBC">
      <w:pPr>
        <w:pStyle w:val="Default"/>
        <w:rPr>
          <w:rFonts w:ascii="Work Sans" w:hAnsi="Work Sans"/>
          <w:sz w:val="20"/>
          <w:szCs w:val="20"/>
        </w:rPr>
      </w:pPr>
      <w:hyperlink r:id="rId6" w:history="1">
        <w:r w:rsidR="00DC0B0C" w:rsidRPr="00EB7EBC">
          <w:rPr>
            <w:rStyle w:val="Lienhypertexte"/>
            <w:rFonts w:ascii="Work Sans" w:hAnsi="Work Sans"/>
            <w:sz w:val="20"/>
            <w:szCs w:val="20"/>
          </w:rPr>
          <w:t>Formulaire de candidature en ligne (version française)</w:t>
        </w:r>
      </w:hyperlink>
    </w:p>
    <w:p w:rsidR="00EB7EBC" w:rsidRPr="00EB7EBC" w:rsidRDefault="00EB7EBC" w:rsidP="00EB7EBC">
      <w:pPr>
        <w:pStyle w:val="Default"/>
        <w:rPr>
          <w:rFonts w:ascii="Work Sans" w:hAnsi="Work Sans"/>
          <w:sz w:val="20"/>
          <w:szCs w:val="20"/>
        </w:rPr>
      </w:pPr>
    </w:p>
    <w:p w:rsidR="005915E9" w:rsidRDefault="0081501B" w:rsidP="00EB7EBC">
      <w:pPr>
        <w:pStyle w:val="Default"/>
        <w:jc w:val="both"/>
        <w:rPr>
          <w:rFonts w:ascii="Work Sans" w:hAnsi="Work Sans"/>
          <w:sz w:val="20"/>
          <w:szCs w:val="20"/>
        </w:rPr>
      </w:pPr>
      <w:hyperlink r:id="rId7" w:history="1">
        <w:r w:rsidR="00EB7EBC" w:rsidRPr="00574F50">
          <w:rPr>
            <w:rStyle w:val="Lienhypertexte"/>
            <w:rFonts w:ascii="Work Sans" w:hAnsi="Work Sans"/>
            <w:sz w:val="20"/>
            <w:szCs w:val="20"/>
          </w:rPr>
          <w:t>Formulaire de candidature en ligne (Version anglaise)</w:t>
        </w:r>
      </w:hyperlink>
      <w:r w:rsidR="00EB7EBC" w:rsidRPr="00EB7EBC">
        <w:rPr>
          <w:rFonts w:ascii="Work Sans" w:hAnsi="Work Sans"/>
          <w:sz w:val="20"/>
          <w:szCs w:val="20"/>
        </w:rPr>
        <w:t xml:space="preserve"> </w:t>
      </w:r>
    </w:p>
    <w:p w:rsidR="00DB3001" w:rsidRDefault="00DB3001" w:rsidP="00EB7EBC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74F50" w:rsidRDefault="00574F50" w:rsidP="00EB7EBC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EB7EBC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*Ouverture du formulaire d’inscription </w:t>
      </w:r>
      <w:r w:rsidRPr="00675585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pour le 1</w:t>
      </w:r>
      <w:r w:rsidRPr="00675585">
        <w:rPr>
          <w:rFonts w:ascii="Work Sans" w:eastAsia="Times New Roman" w:hAnsi="Work Sans" w:cs="Times New Roman"/>
          <w:color w:val="auto"/>
          <w:sz w:val="20"/>
          <w:szCs w:val="20"/>
          <w:u w:val="single"/>
          <w:vertAlign w:val="superscript"/>
          <w:lang w:eastAsia="fr-FR"/>
        </w:rPr>
        <w:t>er</w:t>
      </w:r>
      <w:r w:rsidRPr="00675585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 xml:space="preserve"> semestre ou l’année 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 xml:space="preserve">académique </w:t>
      </w:r>
      <w:proofErr w:type="gramStart"/>
      <w:r w:rsidRPr="00675585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entière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:</w:t>
      </w:r>
      <w:proofErr w:type="gramEnd"/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Du </w:t>
      </w:r>
      <w:r w:rsidR="00465D81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avril 20</w:t>
      </w:r>
      <w:r w:rsidR="00E42C4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au </w:t>
      </w:r>
      <w:r w:rsidR="00FA3DD6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9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juin 202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675585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*Ouverture du formulaire d’inscription </w:t>
      </w:r>
      <w:r w:rsidRPr="00675585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pour le 2ème semestre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Du 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09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octobre 20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au 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17</w:t>
      </w:r>
      <w:r w:rsidR="001766B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novembre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20</w:t>
      </w:r>
      <w:r w:rsidR="00E42C4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675585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75585" w:rsidRPr="00EB7EBC" w:rsidRDefault="00675585" w:rsidP="00EB7EBC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15E9" w:rsidRPr="00EB7EBC" w:rsidRDefault="00EB7EBC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Vous trouverez dans le formulaire les étapes suivantes :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27196C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Données de la candidature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Type de candidature</w:t>
      </w:r>
      <w:r w:rsidRPr="0027196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: </w:t>
      </w:r>
      <w:r w:rsidR="005915E9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« 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Entrants</w:t>
      </w:r>
      <w:r w:rsidR="005915E9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»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EB7EBC" w:rsidRDefault="00574F5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Type de personne</w:t>
      </w:r>
      <w:r w:rsidR="00E2524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5915E9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« </w:t>
      </w:r>
      <w:r w:rsidR="00E2524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Etudiants/Stagiaires</w:t>
      </w:r>
      <w:r w:rsidR="005915E9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»</w:t>
      </w: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A778C" w:rsidRPr="0027196C" w:rsidRDefault="00EA778C" w:rsidP="00FE7AF0">
      <w:pPr>
        <w:pStyle w:val="Default"/>
        <w:jc w:val="both"/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Programmes d’échange :</w:t>
      </w:r>
    </w:p>
    <w:p w:rsidR="00EA778C" w:rsidRPr="00EB7EBC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574F50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Europe Erasmus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venez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dans le cadre d’un accord Erasmu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s+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</w:p>
    <w:p w:rsidR="00DC0B0C" w:rsidRPr="00EB7EBC" w:rsidRDefault="00DC0B0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574F50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Europe hors-Erasmus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 si vous venez d’une université européenne mais hors cadre Erasmus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+</w:t>
      </w:r>
    </w:p>
    <w:p w:rsidR="00EA778C" w:rsidRPr="00EB7EBC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574F50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Echange hors Europe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 : 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venez d’une université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hors Europe et qui 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une convention d’écha</w:t>
      </w:r>
      <w:r w:rsidR="00DC0B0C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nge avec l’université de Tours</w:t>
      </w:r>
    </w:p>
    <w:p w:rsidR="00EA778C" w:rsidRPr="00EB7EBC" w:rsidRDefault="00EA778C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574F50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Français pour spécialistes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si vous êtes é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tudiant </w:t>
      </w:r>
      <w:r w:rsidR="00C708A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d’échange </w:t>
      </w:r>
      <w:r w:rsidR="00574F50" w:rsidRPr="00574F50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payant</w:t>
      </w:r>
      <w:r w:rsidR="00574F50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au CUEFEE</w:t>
      </w:r>
    </w:p>
    <w:p w:rsidR="00C708A5" w:rsidRPr="00EF4B99" w:rsidRDefault="00B30751" w:rsidP="00FE7AF0">
      <w:pPr>
        <w:pStyle w:val="Default"/>
        <w:numPr>
          <w:ilvl w:val="0"/>
          <w:numId w:val="1"/>
        </w:numPr>
        <w:jc w:val="both"/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</w:pPr>
      <w:r w:rsidRPr="00EF4B99">
        <w:rPr>
          <w:rFonts w:ascii="Work Sans" w:eastAsia="Times New Roman" w:hAnsi="Work Sans" w:cs="Times New Roman"/>
          <w:color w:val="auto"/>
          <w:sz w:val="20"/>
          <w:szCs w:val="20"/>
          <w:u w:val="single"/>
          <w:lang w:val="en-GB" w:eastAsia="fr-FR"/>
        </w:rPr>
        <w:t xml:space="preserve">Formations </w:t>
      </w:r>
      <w:proofErr w:type="spellStart"/>
      <w:proofErr w:type="gramStart"/>
      <w:r w:rsidRPr="00EF4B99">
        <w:rPr>
          <w:rFonts w:ascii="Work Sans" w:eastAsia="Times New Roman" w:hAnsi="Work Sans" w:cs="Times New Roman"/>
          <w:color w:val="auto"/>
          <w:sz w:val="20"/>
          <w:szCs w:val="20"/>
          <w:u w:val="single"/>
          <w:lang w:val="en-GB" w:eastAsia="fr-FR"/>
        </w:rPr>
        <w:t>Spécifiques</w:t>
      </w:r>
      <w:proofErr w:type="spellEnd"/>
      <w:r w:rsidR="00C708A5" w:rsidRPr="00EF4B99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> :</w:t>
      </w:r>
      <w:proofErr w:type="gramEnd"/>
      <w:r w:rsidR="00C708A5" w:rsidRPr="00EF4B99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 xml:space="preserve"> Planning and Sustainability, Informatique, Electronic</w:t>
      </w:r>
      <w:r w:rsidR="00574F50" w:rsidRPr="00EF4B99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 xml:space="preserve"> and Mechanical Engineering</w:t>
      </w:r>
      <w:r w:rsidRPr="00EF4B99"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  <w:t>, IDOH….</w:t>
      </w:r>
    </w:p>
    <w:p w:rsidR="00E25245" w:rsidRPr="00EF4B99" w:rsidRDefault="00E25245" w:rsidP="00FE7AF0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val="en-GB" w:eastAsia="fr-FR"/>
        </w:rPr>
      </w:pPr>
    </w:p>
    <w:p w:rsidR="00574F50" w:rsidRDefault="00C708A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N.B : les étudiants du CUEFEE qui participent au programme 3 anglais/FLE devront s’inscrire sur le programme « Echange hors Europe » et </w:t>
      </w:r>
      <w:r w:rsidR="00A53450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choisir la faculté de Lettres &amp; Langues comme composante d’inscription</w:t>
      </w:r>
      <w:r w:rsidR="00E2524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« Langues Etrangères </w:t>
      </w:r>
      <w:r w:rsidR="000E08E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A</w:t>
      </w:r>
      <w:r w:rsidR="00E2524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ppliquées » comme filière d’inscription.</w:t>
      </w:r>
    </w:p>
    <w:p w:rsidR="00574F50" w:rsidRDefault="00574F5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Année académique</w:t>
      </w:r>
      <w:r w:rsidRPr="006A167B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: choisir 202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/202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si vous arrivez en septembre 202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ou en janvier 202</w:t>
      </w:r>
      <w:r w:rsidR="00EF4B99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4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. 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Semestre de début</w:t>
      </w:r>
      <w:r w:rsidRPr="006A167B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: choisir 1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vertAlign w:val="superscript"/>
          <w:lang w:eastAsia="fr-FR"/>
        </w:rPr>
        <w:t>er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semestre si votre échange commence en septembre et 2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vertAlign w:val="superscript"/>
          <w:lang w:eastAsia="fr-FR"/>
        </w:rPr>
        <w:t>ème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semestre si votre échange commence en janvier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Durée</w:t>
      </w: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Choisir le nombre de semestre où vous serez à l’Université de Tours </w:t>
      </w:r>
      <w:r w:rsidR="00FE7AF0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(2 si vous restez une année complète)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Données personnelles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Adresse mail</w:t>
      </w:r>
      <w:r w:rsidRPr="0027196C">
        <w:rPr>
          <w:rFonts w:ascii="Work Sans" w:eastAsia="Times New Roman" w:hAnsi="Work Sans" w:cs="Times New Roman"/>
          <w:color w:val="7030A0"/>
          <w:sz w:val="20"/>
          <w:szCs w:val="20"/>
          <w:lang w:eastAsia="fr-FR"/>
        </w:rPr>
        <w:t> 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: Veuillez utiliser une </w:t>
      </w:r>
      <w:r w:rsidRPr="00574F50">
        <w:rPr>
          <w:rFonts w:ascii="Work Sans" w:eastAsia="Times New Roman" w:hAnsi="Work Sans" w:cs="Times New Roman"/>
          <w:color w:val="FF0000"/>
          <w:sz w:val="20"/>
          <w:szCs w:val="20"/>
          <w:lang w:eastAsia="fr-FR"/>
        </w:rPr>
        <w:t xml:space="preserve">adresse e-mail générale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</w:t>
      </w:r>
      <w:proofErr w:type="spellStart"/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gmail</w:t>
      </w:r>
      <w:proofErr w:type="spellEnd"/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</w:t>
      </w:r>
      <w:proofErr w:type="spellStart"/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hotmail</w:t>
      </w:r>
      <w:proofErr w:type="spellEnd"/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…) pour être sûr de recevoir les e-mails</w:t>
      </w:r>
      <w:r w:rsidR="00574F50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diminuer le risque de message d’erreur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54901" w:rsidRDefault="00C54901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C54901" w:rsidRDefault="00C54901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6A167B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Contact en cas d’urgence</w:t>
      </w:r>
      <w:r w:rsidR="0027196C">
        <w:rPr>
          <w:rFonts w:ascii="Work Sans" w:eastAsia="Times New Roman" w:hAnsi="Work Sans" w:cs="Times New Roman"/>
          <w:b/>
          <w:color w:val="000099"/>
          <w:sz w:val="20"/>
          <w:szCs w:val="20"/>
          <w:lang w:eastAsia="fr-FR"/>
        </w:rPr>
        <w:t xml:space="preserve"> </w:t>
      </w:r>
    </w:p>
    <w:p w:rsidR="006A167B" w:rsidRDefault="006A167B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</w:t>
      </w:r>
      <w:r w:rsidR="007534E5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S’il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vous arrive quelque chose, qui est la personne que nous devons contacter en priorité</w:t>
      </w:r>
      <w:r w:rsidR="007534E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?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cela doit être une personne de confiance</w:t>
      </w:r>
      <w:r w:rsidR="007534E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 :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un membre de</w:t>
      </w:r>
      <w:r w:rsidR="00DC0B0C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votre famille, un ami proche</w:t>
      </w:r>
      <w:r w:rsidR="007534E5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…</w:t>
      </w:r>
      <w:r w:rsidR="00DC0B0C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)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DC0B0C" w:rsidRPr="00EB7EBC" w:rsidRDefault="00DC0B0C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301762" w:rsidRDefault="00301762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EB2045" w:rsidRDefault="00EB20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précédentes</w:t>
      </w:r>
    </w:p>
    <w:p w:rsidR="0027196C" w:rsidRPr="00EB7EBC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EB2045" w:rsidRPr="00EB7EBC" w:rsidRDefault="00EB2045" w:rsidP="00EB2045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tous les champs</w:t>
      </w:r>
    </w:p>
    <w:p w:rsidR="00301762" w:rsidRDefault="00301762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E25245" w:rsidRPr="0027196C" w:rsidRDefault="00E2524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à votre université d’origine</w:t>
      </w:r>
    </w:p>
    <w:p w:rsidR="00574216" w:rsidRPr="00EB7EBC" w:rsidRDefault="0057421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</w:pP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Si vous ne trouvez pas votre pays ou votre université dans la liste, merci de nous envoyer un e-mail à </w:t>
      </w:r>
      <w:hyperlink r:id="rId8" w:history="1">
        <w:r w:rsidRPr="00EB7EBC">
          <w:rPr>
            <w:rStyle w:val="Lienhypertexte"/>
            <w:rFonts w:ascii="Work Sans" w:eastAsia="Times New Roman" w:hAnsi="Work Sans" w:cs="Times New Roman"/>
            <w:sz w:val="20"/>
            <w:szCs w:val="20"/>
            <w:u w:val="none"/>
            <w:lang w:eastAsia="fr-FR"/>
          </w:rPr>
          <w:t>incoming.mobility@univ-tours.fr</w:t>
        </w:r>
      </w:hyperlink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afin que nous fassions le nécessaire</w:t>
      </w:r>
      <w:r w:rsidR="00FC6D9F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FC6D9F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>N</w:t>
      </w:r>
      <w:r w:rsidRPr="00852522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 xml:space="preserve">e </w:t>
      </w:r>
      <w:r w:rsidR="00FC6D9F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 xml:space="preserve">choisissez </w:t>
      </w:r>
      <w:r w:rsidRPr="00852522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>surtout pas une autre université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que la vôtre</w:t>
      </w:r>
      <w:r w:rsidR="00FC6D9F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,</w:t>
      </w:r>
      <w:r w:rsidR="004F4BC3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sinon votre candidature serait </w:t>
      </w:r>
      <w:r w:rsidR="004F4BC3" w:rsidRPr="00852522">
        <w:rPr>
          <w:rFonts w:ascii="Work Sans" w:eastAsia="Times New Roman" w:hAnsi="Work Sans" w:cs="Times New Roman"/>
          <w:b/>
          <w:color w:val="auto"/>
          <w:sz w:val="20"/>
          <w:szCs w:val="20"/>
          <w:u w:val="single"/>
          <w:lang w:eastAsia="fr-FR"/>
        </w:rPr>
        <w:t>non valide</w:t>
      </w:r>
      <w:r w:rsidR="00574216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1C0DCB" w:rsidRPr="00EB7EBC" w:rsidRDefault="001C0DCB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1C0DCB" w:rsidRPr="00EB7EBC" w:rsidRDefault="001C0DCB" w:rsidP="001C0DCB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C54901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Nombre d’années d’études complétées avant la mobilité :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nombre d’année d’études supérieures (à l’Université) </w:t>
      </w:r>
    </w:p>
    <w:p w:rsidR="00E25245" w:rsidRPr="00EB7EBC" w:rsidRDefault="00E252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708A5" w:rsidRPr="0027196C" w:rsidRDefault="00C708A5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Etudes à l’Université d’accueil</w:t>
      </w:r>
    </w:p>
    <w:p w:rsidR="00C708A5" w:rsidRPr="00EB7EBC" w:rsidRDefault="00C708A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4F4BC3" w:rsidRDefault="00574216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Etudiants Erasmus : s</w:t>
      </w:r>
      <w:r w:rsidR="00597B91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i vous ne trouviez pas votre filière à Tours dans la liste proposée, c’est parce que les accords sont signés uniquement entre certaines filières. </w:t>
      </w:r>
      <w:r w:rsidR="00597B91" w:rsidRPr="00EB7EBC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Dans ce cas, renseignez-v</w:t>
      </w:r>
      <w:r w:rsidR="00EA778C" w:rsidRPr="00EB7EBC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ous auprès de votre université.</w:t>
      </w:r>
      <w:r w:rsidR="004F4BC3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 xml:space="preserve"> </w:t>
      </w:r>
    </w:p>
    <w:p w:rsidR="00597B91" w:rsidRPr="00EB7EBC" w:rsidRDefault="004F4BC3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Si vous vous inscrivez dans la mauvaise filière, vous serez refusé.</w:t>
      </w:r>
    </w:p>
    <w:p w:rsidR="00EB2045" w:rsidRPr="00EB7EBC" w:rsidRDefault="00EB2045" w:rsidP="00FE7AF0">
      <w:pPr>
        <w:pStyle w:val="Default"/>
        <w:jc w:val="both"/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</w:pPr>
    </w:p>
    <w:p w:rsidR="00EB2045" w:rsidRPr="00EB7EBC" w:rsidRDefault="00EB2045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C54901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Niveau d’études à Tours</w:t>
      </w: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nous fonctionnons avec le système LMD Licence Master Doctorat. Il y a trois années de licence (L1, L2, L3), et deux années de master (M1, M2). Si vous êtes dans votre université en deuxième année en </w:t>
      </w:r>
      <w:r w:rsidR="001B4A0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202</w:t>
      </w:r>
      <w:r w:rsidR="007B76E4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-202</w:t>
      </w:r>
      <w:r w:rsidR="007B76E4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et que vous venez en septembre 20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2</w:t>
      </w:r>
      <w:r w:rsidR="007B76E4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3</w:t>
      </w:r>
      <w:r w:rsidR="00465D81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à l’UT alors vous serez en troisième année à Tours donc L3.</w:t>
      </w:r>
    </w:p>
    <w:p w:rsidR="00B9196F" w:rsidRPr="00EB7EBC" w:rsidRDefault="00B9196F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74216" w:rsidRPr="00EB7EBC" w:rsidRDefault="00574216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C54901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Date de début de séjour</w:t>
      </w:r>
      <w:r w:rsidR="001C0DCB"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="001C0DCB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indiquez ici votre date d’arrivée prévue, nous modifierons ce champ lorsque vous arriverez pour y indiquer la date réelle (ce sera la date de notre rencontre</w:t>
      </w:r>
      <w:r w:rsidR="004F4BC3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pour votre inscription définitive</w:t>
      </w:r>
      <w:r w:rsidR="001C0DCB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)</w:t>
      </w:r>
      <w:r w:rsidR="004F4BC3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.</w:t>
      </w:r>
    </w:p>
    <w:p w:rsidR="00EA778C" w:rsidRPr="0027196C" w:rsidRDefault="00EA778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597B91" w:rsidRPr="00EB7EBC" w:rsidRDefault="001C0DCB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 xml:space="preserve">Connaissances </w:t>
      </w:r>
      <w:r w:rsidR="00C71AE2"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linguistiques</w:t>
      </w:r>
      <w:r w:rsidR="0027196C" w:rsidRPr="0027196C">
        <w:rPr>
          <w:rFonts w:ascii="Work Sans" w:eastAsia="Times New Roman" w:hAnsi="Work Sans" w:cs="Times New Roman"/>
          <w:b/>
          <w:color w:val="FFFFFF"/>
          <w:sz w:val="20"/>
          <w:szCs w:val="20"/>
          <w:lang w:eastAsia="fr-FR"/>
        </w:rPr>
        <w:t xml:space="preserve"> </w:t>
      </w:r>
      <w:r w:rsidR="0027196C"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  <w:t xml:space="preserve"> </w:t>
      </w:r>
      <w:r w:rsidR="0027196C">
        <w:rPr>
          <w:rFonts w:ascii="Work Sans" w:eastAsia="Times New Roman" w:hAnsi="Work Sans" w:cs="Times New Roman"/>
          <w:b/>
          <w:color w:val="000099"/>
          <w:sz w:val="20"/>
          <w:szCs w:val="20"/>
          <w:highlight w:val="darkBlue"/>
          <w:lang w:eastAsia="fr-FR"/>
        </w:rPr>
        <w:t xml:space="preserve">                              </w:t>
      </w:r>
    </w:p>
    <w:p w:rsidR="001C0DCB" w:rsidRPr="00EB7EBC" w:rsidRDefault="001C0DCB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1C0DCB" w:rsidRPr="00EB7EBC" w:rsidRDefault="001C0DCB" w:rsidP="001C0DCB">
      <w:pPr>
        <w:pStyle w:val="Default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C54901">
        <w:rPr>
          <w:rFonts w:ascii="Work Sans" w:eastAsia="Times New Roman" w:hAnsi="Work Sans" w:cs="Times New Roman"/>
          <w:i/>
          <w:color w:val="auto"/>
          <w:sz w:val="20"/>
          <w:szCs w:val="20"/>
          <w:u w:val="single" w:color="45A59D" w:themeColor="accent1"/>
          <w:lang w:eastAsia="fr-FR"/>
        </w:rPr>
        <w:t>Niveau de français</w:t>
      </w: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 : </w:t>
      </w:r>
      <w:r w:rsidR="00465D81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indiquez le niveau obtenu à la fin de l’évaluation de votre niveau de français faite par votre université.</w:t>
      </w:r>
    </w:p>
    <w:p w:rsidR="001D2694" w:rsidRPr="00EB7EBC" w:rsidRDefault="001D2694" w:rsidP="001C0DCB">
      <w:pPr>
        <w:pStyle w:val="Default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27196C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  <w:r w:rsidRPr="0027196C"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>Logement</w:t>
      </w:r>
    </w:p>
    <w:p w:rsidR="0027196C" w:rsidRPr="0027196C" w:rsidRDefault="0027196C" w:rsidP="00FE7AF0">
      <w:pPr>
        <w:pStyle w:val="Default"/>
        <w:jc w:val="both"/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</w:pPr>
    </w:p>
    <w:p w:rsidR="001C0DCB" w:rsidRPr="00EB7EBC" w:rsidRDefault="001D269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Vous aurez un formulaire de demande logement à compléter une fois votre candidature envoyée. </w:t>
      </w:r>
    </w:p>
    <w:p w:rsidR="001D2694" w:rsidRPr="00EB7EBC" w:rsidRDefault="001D2694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1D2694" w:rsidRPr="00EB7EBC" w:rsidRDefault="00D21629" w:rsidP="00D21629">
      <w:pPr>
        <w:pStyle w:val="Default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  <w:r>
        <w:rPr>
          <w:rFonts w:ascii="Work Sans" w:eastAsia="Times New Roman" w:hAnsi="Work Sans" w:cs="Times New Roman"/>
          <w:b/>
          <w:bCs/>
          <w:color w:val="45A59D" w:themeColor="accent1"/>
          <w:sz w:val="20"/>
          <w:szCs w:val="32"/>
          <w:lang w:eastAsia="fr-FR"/>
        </w:rPr>
        <w:t xml:space="preserve">Besoins spécifiques </w:t>
      </w:r>
      <w:r w:rsidR="001D2694" w:rsidRPr="0027196C">
        <w:rPr>
          <w:rFonts w:ascii="Work Sans" w:eastAsia="Times New Roman" w:hAnsi="Work Sans" w:cs="Times New Roman"/>
          <w:b/>
          <w:color w:val="FFFFFF"/>
          <w:sz w:val="20"/>
          <w:szCs w:val="20"/>
          <w:lang w:eastAsia="fr-FR"/>
        </w:rPr>
        <w:t>s</w:t>
      </w:r>
    </w:p>
    <w:p w:rsidR="001D2694" w:rsidRPr="00EB7EBC" w:rsidRDefault="001D2694" w:rsidP="00FE7AF0">
      <w:pPr>
        <w:pStyle w:val="Default"/>
        <w:jc w:val="both"/>
        <w:rPr>
          <w:rFonts w:ascii="Work Sans" w:eastAsia="Times New Roman" w:hAnsi="Work Sans" w:cs="Times New Roman"/>
          <w:b/>
          <w:color w:val="FFFFFF"/>
          <w:sz w:val="20"/>
          <w:szCs w:val="20"/>
          <w:highlight w:val="darkBlue"/>
          <w:lang w:eastAsia="fr-FR"/>
        </w:rPr>
      </w:pPr>
    </w:p>
    <w:p w:rsidR="001D2694" w:rsidRPr="00EB7EBC" w:rsidRDefault="001D2694" w:rsidP="00FE7AF0">
      <w:pPr>
        <w:pStyle w:val="Default"/>
        <w:jc w:val="both"/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>Si vous êtes en situation de handicap, merci de préciser si vous avez besoin de temps supplémentaire pour effectuer vos examens par exemple</w:t>
      </w:r>
      <w:r w:rsidR="00F41ED7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 ou si vous avez besoin d’aménagement spécifique lors de vos examens</w:t>
      </w: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>. Un certificat de votre médecin vous sera demandé à votre arrivée et nous vous orienterons vers le Service de Santé Universitaire (SSU) afin que vous puissiez être reç</w:t>
      </w:r>
      <w:r w:rsidR="00CA2F26"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>u par un personnel et qu’une aide personnalisée soit mise en place.</w:t>
      </w:r>
      <w:r w:rsidRPr="00EB7EBC">
        <w:rPr>
          <w:rFonts w:ascii="Work Sans" w:eastAsia="Times New Roman" w:hAnsi="Work Sans" w:cs="Times New Roman"/>
          <w:i/>
          <w:color w:val="auto"/>
          <w:sz w:val="20"/>
          <w:szCs w:val="20"/>
          <w:lang w:eastAsia="fr-FR"/>
        </w:rPr>
        <w:t xml:space="preserve"> </w:t>
      </w:r>
    </w:p>
    <w:p w:rsidR="001D2694" w:rsidRPr="00EB7EBC" w:rsidRDefault="001D2694" w:rsidP="00FE7AF0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97B91" w:rsidRPr="00C73963" w:rsidRDefault="00597B91" w:rsidP="00FE7AF0">
      <w:pPr>
        <w:pStyle w:val="Default"/>
        <w:numPr>
          <w:ilvl w:val="0"/>
          <w:numId w:val="4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Crée</w:t>
      </w:r>
      <w:r w:rsidR="00EA778C"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r</w:t>
      </w:r>
      <w:r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votre compte</w:t>
      </w:r>
    </w:p>
    <w:p w:rsidR="00597B91" w:rsidRPr="00EB7EBC" w:rsidRDefault="00597B91" w:rsidP="00FE7AF0">
      <w:pPr>
        <w:pStyle w:val="Default"/>
        <w:jc w:val="both"/>
        <w:rPr>
          <w:rFonts w:ascii="Work Sans" w:hAnsi="Work Sans"/>
          <w:sz w:val="20"/>
          <w:szCs w:val="20"/>
        </w:rPr>
      </w:pP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lastRenderedPageBreak/>
        <w:t>Lorsque vous aurez cliqué sur « envoyer la candidature », vous recevrez un email automatique vous</w:t>
      </w:r>
      <w:r w:rsidR="00CA2F26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invitant à créer votre compte.</w:t>
      </w:r>
    </w:p>
    <w:p w:rsidR="00FE7AF0" w:rsidRPr="00EB7EBC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Afin de ne pas recevoir cet email dans les spams, merci d’indiquer à votre messagerie que l’adresse suivante est </w:t>
      </w:r>
      <w:r w:rsidRPr="00852522">
        <w:rPr>
          <w:rFonts w:ascii="Work Sans" w:eastAsia="Times New Roman" w:hAnsi="Work Sans" w:cs="Times New Roman"/>
          <w:color w:val="auto"/>
          <w:sz w:val="20"/>
          <w:szCs w:val="20"/>
          <w:u w:val="single"/>
          <w:lang w:eastAsia="fr-FR"/>
        </w:rPr>
        <w:t>sûre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: </w:t>
      </w:r>
      <w:hyperlink r:id="rId9" w:history="1">
        <w:r w:rsidR="007B76E4" w:rsidRPr="00981431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incoming.mobility@univ-tours.fr</w:t>
        </w:r>
      </w:hyperlink>
      <w:r w:rsidR="007B76E4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</w:t>
      </w:r>
      <w:r w:rsidR="007B76E4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i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l s’agit de l’adresse email officielle que nous utiliserons toute l’année pour vous contacter). </w:t>
      </w:r>
    </w:p>
    <w:p w:rsidR="00FE7AF0" w:rsidRPr="00EB7EBC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F41ED7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Cliquez sur le lien qui se trouve dans l’email reçu</w:t>
      </w:r>
      <w:r w:rsidR="00CA2F26" w:rsidRP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à la fin du message « </w:t>
      </w:r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 xml:space="preserve">To </w:t>
      </w:r>
      <w:proofErr w:type="spellStart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>register</w:t>
      </w:r>
      <w:proofErr w:type="spellEnd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 xml:space="preserve"> for Mobility-Online, </w:t>
      </w:r>
      <w:proofErr w:type="spellStart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>please</w:t>
      </w:r>
      <w:proofErr w:type="spellEnd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 xml:space="preserve"> click on </w:t>
      </w:r>
      <w:proofErr w:type="spellStart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>this</w:t>
      </w:r>
      <w:proofErr w:type="spellEnd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 xml:space="preserve"> </w:t>
      </w:r>
      <w:proofErr w:type="spellStart"/>
      <w:r w:rsidR="00CA2F26" w:rsidRPr="00F41ED7">
        <w:rPr>
          <w:rStyle w:val="Lienhypertexte"/>
          <w:rFonts w:ascii="Work Sans" w:hAnsi="Work Sans"/>
          <w:sz w:val="20"/>
          <w:szCs w:val="20"/>
          <w:u w:val="none"/>
        </w:rPr>
        <w:t>link</w:t>
      </w:r>
      <w:proofErr w:type="spellEnd"/>
      <w:r w:rsidR="00CA2F26" w:rsidRPr="00F41ED7">
        <w:rPr>
          <w:rFonts w:ascii="Work Sans" w:eastAsia="Times New Roman" w:hAnsi="Work Sans"/>
          <w:sz w:val="20"/>
          <w:szCs w:val="20"/>
        </w:rPr>
        <w:t xml:space="preserve"> » </w:t>
      </w:r>
      <w:r w:rsidR="00CA2F26" w:rsidRP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et vous </w:t>
      </w:r>
      <w:r w:rsidRP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arriverez sur la page de création de votre compte. </w:t>
      </w:r>
    </w:p>
    <w:p w:rsidR="00FE7AF0" w:rsidRPr="00EB7EBC" w:rsidRDefault="00FE7AF0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FE7AF0" w:rsidRPr="00EB7EBC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Le code se génère automatiquement. Rentrez de nouveau votre date de naissance au format JJ.</w:t>
      </w:r>
      <w:r w:rsidR="001B7ACC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MM. AAAA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852522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(Jour/Mois/Année).</w:t>
      </w:r>
    </w:p>
    <w:p w:rsidR="00C00AA8" w:rsidRPr="00EB7EBC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00AA8" w:rsidRPr="00EB7EBC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Sur la page suivante, vous devrez créer un mot de passe. </w:t>
      </w:r>
    </w:p>
    <w:p w:rsidR="00C00AA8" w:rsidRPr="00EB7EBC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Une fois votre compte créé, connectez-vous à votre compte. </w:t>
      </w: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C73963" w:rsidRDefault="00597B91" w:rsidP="00AD2529">
      <w:pPr>
        <w:pStyle w:val="Default"/>
        <w:numPr>
          <w:ilvl w:val="0"/>
          <w:numId w:val="4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Complét</w:t>
      </w:r>
      <w:r w:rsid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ez vos données de candidatures </w:t>
      </w:r>
      <w:r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 xml:space="preserve"> </w:t>
      </w:r>
    </w:p>
    <w:p w:rsidR="00DF112E" w:rsidRPr="00EB7EBC" w:rsidRDefault="00DF112E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DF112E" w:rsidRPr="00EB7EBC" w:rsidRDefault="00DF112E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Tout au long de la procédure, vous recevrez des emails vous confirmant vos actions et vous donnant la suite des étapes à suivre. </w:t>
      </w:r>
    </w:p>
    <w:p w:rsidR="00C00AA8" w:rsidRPr="00EB7EBC" w:rsidRDefault="00C00AA8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C00AA8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Il vous faudra : </w:t>
      </w: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 Uploader une photo</w:t>
      </w:r>
      <w:r w:rsid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d’identité </w:t>
      </w:r>
      <w:r w:rsid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(= votre visage) 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(taille 500x500 pixels, vous pouvez redimensionner votre photo facilement avec le logiciel Paint par exemple), </w:t>
      </w: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- Renseigner vos adresses (adresse actuelle et adresse familiale/permanente) </w:t>
      </w:r>
    </w:p>
    <w:p w:rsidR="00F41ED7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- </w:t>
      </w:r>
      <w:r w:rsidR="00F41ED7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Compléter le formulaire CUEFEE</w:t>
      </w:r>
    </w:p>
    <w:p w:rsidR="00C91FFD" w:rsidRDefault="00F41ED7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-</w:t>
      </w:r>
      <w:r w:rsidR="00C91FF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C</w:t>
      </w:r>
      <w:r w:rsidR="00597B91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om</w:t>
      </w: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pléter </w:t>
      </w:r>
      <w:hyperlink r:id="rId10" w:history="1">
        <w:r w:rsidRPr="00C91FFD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la demande de logement</w:t>
        </w:r>
      </w:hyperlink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</w:t>
      </w:r>
      <w:r w:rsidR="00C91FFD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(penser à bien sauvegarder votre fichier une fois complété)</w:t>
      </w:r>
    </w:p>
    <w:p w:rsidR="00C91FFD" w:rsidRDefault="00C91FFD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C91FFD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ATTENTION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, pour la demande de logement en résidence universitaire, il faut </w:t>
      </w:r>
      <w:r w:rsidRPr="00C91FFD">
        <w:rPr>
          <w:rFonts w:ascii="Work Sans" w:eastAsia="Times New Roman" w:hAnsi="Work Sans" w:cs="Times New Roman"/>
          <w:b/>
          <w:color w:val="auto"/>
          <w:sz w:val="20"/>
          <w:szCs w:val="20"/>
          <w:lang w:eastAsia="fr-FR"/>
        </w:rPr>
        <w:t>suivre 2 étapes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distinctes: </w:t>
      </w:r>
    </w:p>
    <w:p w:rsidR="00301762" w:rsidRPr="00EB7EBC" w:rsidRDefault="00301762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Default="00301762" w:rsidP="00301762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>1-</w:t>
      </w:r>
      <w:r w:rsidR="00597B91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Suivre la procédure du Crous </w:t>
      </w:r>
      <w:r w:rsidR="00597B91" w:rsidRPr="006C4276">
        <w:rPr>
          <w:rStyle w:val="Lienhypertexte"/>
          <w:sz w:val="22"/>
          <w:szCs w:val="22"/>
        </w:rPr>
        <w:t>(</w:t>
      </w:r>
      <w:hyperlink r:id="rId11" w:history="1">
        <w:r w:rsidR="00597B91" w:rsidRPr="006C4276">
          <w:rPr>
            <w:rStyle w:val="Lienhypertexte"/>
            <w:rFonts w:ascii="Work Sans" w:hAnsi="Work Sans"/>
            <w:sz w:val="22"/>
            <w:szCs w:val="22"/>
          </w:rPr>
          <w:t>pas à pas sur messervices.etudiant.gouv.fr</w:t>
        </w:r>
      </w:hyperlink>
      <w:r w:rsidR="00597B91" w:rsidRPr="00EB7EBC">
        <w:rPr>
          <w:rStyle w:val="Lienhypertexte"/>
          <w:sz w:val="22"/>
          <w:szCs w:val="22"/>
        </w:rPr>
        <w:t>)</w:t>
      </w:r>
      <w:r w:rsidR="00597B91"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- Vous obtiendrez votre numéro INE à ce moment-là. Notez-le bien, vous en aurez besoin pour la suite. </w:t>
      </w:r>
    </w:p>
    <w:p w:rsidR="00C91FFD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2- Uploader le </w:t>
      </w:r>
      <w:r w:rsidRPr="00FD02A5">
        <w:rPr>
          <w:rFonts w:ascii="Work Sans" w:eastAsia="Times New Roman" w:hAnsi="Work Sans" w:cs="Times New Roman"/>
          <w:sz w:val="20"/>
          <w:szCs w:val="20"/>
          <w:lang w:eastAsia="fr-FR"/>
        </w:rPr>
        <w:t xml:space="preserve">formulaire de </w:t>
      </w:r>
      <w:hyperlink r:id="rId12" w:history="1">
        <w:r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 xml:space="preserve">demande de logement </w:t>
        </w:r>
        <w:r w:rsidR="00C00AA8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20</w:t>
        </w:r>
        <w:r w:rsidR="00850CB4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</w:t>
        </w:r>
        <w:r w:rsidR="00FD02A5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</w:t>
        </w:r>
        <w:r w:rsidR="00C00AA8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-20</w:t>
        </w:r>
        <w:r w:rsidR="00850CB4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2</w:t>
        </w:r>
        <w:r w:rsidR="00FD02A5" w:rsidRPr="00687A6F">
          <w:rPr>
            <w:rStyle w:val="Lienhypertexte"/>
            <w:rFonts w:ascii="Work Sans" w:eastAsia="Times New Roman" w:hAnsi="Work Sans" w:cs="Times New Roman"/>
            <w:sz w:val="20"/>
            <w:szCs w:val="20"/>
            <w:lang w:eastAsia="fr-FR"/>
          </w:rPr>
          <w:t>3</w:t>
        </w:r>
      </w:hyperlink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sur le portail d'inscription Mobility Online puis envoyer une copie</w:t>
      </w:r>
      <w:r w:rsidR="00465D81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par email</w:t>
      </w: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 avec votre dossier de préinscription signé (sans cela, il ne sera pas pris en compte). </w:t>
      </w:r>
    </w:p>
    <w:p w:rsidR="00C91FFD" w:rsidRDefault="00C91FFD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Aucune réponse ne sera donnée aux demandes de logement envoyées seules. </w:t>
      </w:r>
    </w:p>
    <w:p w:rsidR="00C91FFD" w:rsidRDefault="00C91FFD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EB7EBC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  <w:r w:rsidRPr="00EB7EBC"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  <w:t xml:space="preserve">Attention, en ce qui concerne votre demande de logement, pensez à bien sauvegarder le document avant de l’uploader sur Mobility Online. </w:t>
      </w:r>
    </w:p>
    <w:p w:rsidR="00597B91" w:rsidRDefault="00597B91" w:rsidP="00FE7AF0">
      <w:pPr>
        <w:pStyle w:val="Default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6A167B" w:rsidRPr="00EB7EBC" w:rsidRDefault="006A167B" w:rsidP="006A167B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597B91" w:rsidRPr="00C73963" w:rsidRDefault="006A167B" w:rsidP="006A167B">
      <w:pPr>
        <w:pStyle w:val="Default"/>
        <w:numPr>
          <w:ilvl w:val="0"/>
          <w:numId w:val="4"/>
        </w:numPr>
        <w:jc w:val="both"/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</w:pPr>
      <w:r w:rsidRPr="00C73963">
        <w:rPr>
          <w:rFonts w:ascii="Work Sans" w:eastAsia="Times New Roman" w:hAnsi="Work Sans" w:cs="Times New Roman"/>
          <w:b/>
          <w:color w:val="212529" w:themeColor="text1" w:themeShade="80"/>
          <w:szCs w:val="20"/>
          <w:lang w:eastAsia="fr-FR"/>
        </w:rPr>
        <w:t>Envoi du dossier à l’UT</w:t>
      </w:r>
    </w:p>
    <w:p w:rsidR="006A167B" w:rsidRPr="00EB7EBC" w:rsidRDefault="006A167B" w:rsidP="006A167B">
      <w:pPr>
        <w:pStyle w:val="Default"/>
        <w:ind w:left="720"/>
        <w:jc w:val="both"/>
        <w:rPr>
          <w:rFonts w:ascii="Work Sans" w:eastAsia="Times New Roman" w:hAnsi="Work Sans" w:cs="Times New Roman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 xml:space="preserve">A la fin de ces étapes, vous pourrez enfin télécharger votre dossier d’inscription (cliquez sur « Imprimer » afin d’obtenir un document </w:t>
      </w:r>
      <w:proofErr w:type="spellStart"/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pdf</w:t>
      </w:r>
      <w:proofErr w:type="spellEnd"/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 !!).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F318CD">
        <w:rPr>
          <w:rFonts w:eastAsia="Times New Roman" w:cs="Calibri"/>
          <w:color w:val="000000"/>
          <w:sz w:val="20"/>
          <w:szCs w:val="20"/>
          <w:u w:val="single"/>
          <w:lang w:eastAsia="fr-FR"/>
        </w:rPr>
        <w:t>Faites signer</w:t>
      </w: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 xml:space="preserve"> votre dossier d’inscription </w:t>
      </w:r>
      <w:r w:rsidRPr="00F318CD">
        <w:rPr>
          <w:rFonts w:eastAsia="Times New Roman" w:cs="Calibri"/>
          <w:color w:val="000000"/>
          <w:sz w:val="20"/>
          <w:szCs w:val="20"/>
          <w:u w:val="single"/>
          <w:lang w:eastAsia="fr-FR"/>
        </w:rPr>
        <w:t>par votre université</w:t>
      </w: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.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rPr>
          <w:rFonts w:cs="Calibri"/>
          <w:b/>
          <w:sz w:val="20"/>
          <w:szCs w:val="20"/>
          <w:u w:val="single"/>
        </w:rPr>
      </w:pPr>
      <w:r w:rsidRPr="00B0700F">
        <w:rPr>
          <w:rFonts w:cs="Calibri"/>
          <w:sz w:val="20"/>
          <w:szCs w:val="20"/>
        </w:rPr>
        <w:t xml:space="preserve">Renvoyez le dossier complété et signé à </w:t>
      </w:r>
      <w:hyperlink r:id="rId13" w:history="1">
        <w:r w:rsidRPr="00B0700F">
          <w:rPr>
            <w:rStyle w:val="Lienhypertexte"/>
            <w:rFonts w:cs="Calibri"/>
            <w:sz w:val="20"/>
            <w:szCs w:val="20"/>
          </w:rPr>
          <w:t>incoming.mobility@univ-tours.fr</w:t>
        </w:r>
      </w:hyperlink>
      <w:r w:rsidRPr="00B0700F">
        <w:rPr>
          <w:rFonts w:cs="Calibri"/>
          <w:sz w:val="20"/>
          <w:szCs w:val="20"/>
        </w:rPr>
        <w:t xml:space="preserve"> .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  <w:r w:rsidRPr="00B0700F">
        <w:rPr>
          <w:rFonts w:cs="Calibri"/>
          <w:b/>
          <w:sz w:val="20"/>
          <w:szCs w:val="20"/>
          <w:u w:val="single"/>
        </w:rPr>
        <w:lastRenderedPageBreak/>
        <w:t xml:space="preserve">L’email doit être intitulé de la manière </w:t>
      </w:r>
      <w:proofErr w:type="gramStart"/>
      <w:r w:rsidRPr="00B0700F">
        <w:rPr>
          <w:rFonts w:cs="Calibri"/>
          <w:b/>
          <w:sz w:val="20"/>
          <w:szCs w:val="20"/>
          <w:u w:val="single"/>
        </w:rPr>
        <w:t>suivante</w:t>
      </w:r>
      <w:r w:rsidRPr="00B0700F">
        <w:rPr>
          <w:rFonts w:cs="Calibri"/>
          <w:sz w:val="20"/>
          <w:szCs w:val="20"/>
        </w:rPr>
        <w:t>:</w:t>
      </w:r>
      <w:proofErr w:type="gramEnd"/>
      <w:r w:rsidRPr="00B0700F">
        <w:rPr>
          <w:rFonts w:cs="Calibri"/>
          <w:sz w:val="20"/>
          <w:szCs w:val="20"/>
        </w:rPr>
        <w:t xml:space="preserve"> "Dossier préinscription S</w:t>
      </w:r>
      <w:r w:rsidR="00EA2C6A">
        <w:rPr>
          <w:rFonts w:cs="Calibri"/>
          <w:sz w:val="20"/>
          <w:szCs w:val="20"/>
        </w:rPr>
        <w:t>1</w:t>
      </w:r>
      <w:r w:rsidR="0081501B">
        <w:rPr>
          <w:rFonts w:cs="Calibri"/>
          <w:sz w:val="20"/>
          <w:szCs w:val="20"/>
        </w:rPr>
        <w:t xml:space="preserve"> 2023-24</w:t>
      </w:r>
      <w:r w:rsidRPr="00B0700F">
        <w:rPr>
          <w:rFonts w:cs="Calibri"/>
          <w:sz w:val="20"/>
          <w:szCs w:val="20"/>
        </w:rPr>
        <w:t xml:space="preserve"> - (</w:t>
      </w:r>
      <w:proofErr w:type="spellStart"/>
      <w:r w:rsidRPr="00B0700F">
        <w:rPr>
          <w:rFonts w:cs="Calibri"/>
          <w:sz w:val="20"/>
          <w:szCs w:val="20"/>
        </w:rPr>
        <w:t>Nom+Prénom</w:t>
      </w:r>
      <w:proofErr w:type="spellEnd"/>
      <w:r w:rsidRPr="00B0700F">
        <w:rPr>
          <w:rFonts w:cs="Calibri"/>
          <w:sz w:val="20"/>
          <w:szCs w:val="20"/>
        </w:rPr>
        <w:t>)".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</w:p>
    <w:p w:rsidR="00B0700F" w:rsidRPr="00B0700F" w:rsidRDefault="00B0700F" w:rsidP="00B0700F">
      <w:pPr>
        <w:rPr>
          <w:rFonts w:cs="Calibri"/>
          <w:sz w:val="20"/>
          <w:szCs w:val="20"/>
        </w:rPr>
      </w:pPr>
      <w:r w:rsidRPr="00B0700F">
        <w:rPr>
          <w:rFonts w:cs="Calibri"/>
          <w:sz w:val="20"/>
          <w:szCs w:val="20"/>
        </w:rPr>
        <w:t xml:space="preserve">Votre email doit comprendre les 2 éléments suivants, </w:t>
      </w:r>
      <w:r w:rsidRPr="00B0700F">
        <w:rPr>
          <w:rFonts w:cs="Calibri"/>
          <w:sz w:val="20"/>
          <w:szCs w:val="20"/>
          <w:u w:val="single"/>
        </w:rPr>
        <w:t>ensemble dans le même email</w:t>
      </w:r>
      <w:r w:rsidRPr="00B0700F">
        <w:rPr>
          <w:rFonts w:cs="Calibri"/>
          <w:sz w:val="20"/>
          <w:szCs w:val="20"/>
        </w:rPr>
        <w:t xml:space="preserve"> (les documents envoyés seuls seront refusés) :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</w:p>
    <w:p w:rsidR="00B0700F" w:rsidRPr="00B0700F" w:rsidRDefault="00B0700F" w:rsidP="00B0700F">
      <w:pPr>
        <w:pStyle w:val="Paragraphedeliste"/>
        <w:numPr>
          <w:ilvl w:val="0"/>
          <w:numId w:val="9"/>
        </w:numPr>
        <w:rPr>
          <w:rFonts w:cs="Calibri"/>
          <w:sz w:val="20"/>
          <w:szCs w:val="20"/>
        </w:rPr>
      </w:pPr>
      <w:r w:rsidRPr="00B0700F">
        <w:rPr>
          <w:rFonts w:cs="Calibri"/>
          <w:sz w:val="20"/>
          <w:szCs w:val="20"/>
        </w:rPr>
        <w:t xml:space="preserve">Le dossier de préinscription Mobility Online, signé par votre université d’origine, au format </w:t>
      </w:r>
      <w:r w:rsidR="0081501B">
        <w:rPr>
          <w:rFonts w:cs="Calibri"/>
          <w:b/>
          <w:sz w:val="20"/>
          <w:szCs w:val="20"/>
        </w:rPr>
        <w:t>PDF</w:t>
      </w:r>
      <w:r w:rsidRPr="00B0700F">
        <w:rPr>
          <w:rFonts w:cs="Calibri"/>
          <w:b/>
          <w:sz w:val="20"/>
          <w:szCs w:val="20"/>
        </w:rPr>
        <w:t xml:space="preserve"> uniquement</w:t>
      </w:r>
      <w:r w:rsidR="0081501B">
        <w:rPr>
          <w:rFonts w:cs="Calibri"/>
          <w:b/>
          <w:sz w:val="20"/>
          <w:szCs w:val="20"/>
        </w:rPr>
        <w:t xml:space="preserve"> </w:t>
      </w:r>
      <w:r w:rsidRPr="00B0700F">
        <w:rPr>
          <w:rFonts w:cs="Calibri"/>
          <w:sz w:val="20"/>
          <w:szCs w:val="20"/>
        </w:rPr>
        <w:t xml:space="preserve">: 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  <w:r w:rsidRPr="00B0700F">
        <w:rPr>
          <w:rFonts w:cs="Calibri"/>
          <w:sz w:val="20"/>
          <w:szCs w:val="20"/>
        </w:rPr>
        <w:t>Merci de le renommer comme suit</w:t>
      </w:r>
      <w:r w:rsidR="0081501B">
        <w:rPr>
          <w:rFonts w:cs="Calibri"/>
          <w:sz w:val="20"/>
          <w:szCs w:val="20"/>
        </w:rPr>
        <w:t xml:space="preserve"> </w:t>
      </w:r>
      <w:r w:rsidRPr="00B0700F">
        <w:rPr>
          <w:rFonts w:cs="Calibri"/>
          <w:sz w:val="20"/>
          <w:szCs w:val="20"/>
        </w:rPr>
        <w:t>: "Nom + Prénom - Dossier IA S1 202</w:t>
      </w:r>
      <w:r w:rsidR="0081501B">
        <w:rPr>
          <w:rFonts w:cs="Calibri"/>
          <w:sz w:val="20"/>
          <w:szCs w:val="20"/>
        </w:rPr>
        <w:t>3</w:t>
      </w:r>
      <w:r w:rsidRPr="00B0700F">
        <w:rPr>
          <w:rFonts w:cs="Calibri"/>
          <w:sz w:val="20"/>
          <w:szCs w:val="20"/>
        </w:rPr>
        <w:t>-202</w:t>
      </w:r>
      <w:r w:rsidR="0081501B">
        <w:rPr>
          <w:rFonts w:cs="Calibri"/>
          <w:sz w:val="20"/>
          <w:szCs w:val="20"/>
        </w:rPr>
        <w:t>4</w:t>
      </w:r>
      <w:r w:rsidRPr="00B0700F">
        <w:rPr>
          <w:rFonts w:cs="Calibri"/>
          <w:sz w:val="20"/>
          <w:szCs w:val="20"/>
        </w:rPr>
        <w:t>"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</w:p>
    <w:p w:rsidR="00B0700F" w:rsidRPr="00B0700F" w:rsidRDefault="00B0700F" w:rsidP="00B0700F">
      <w:pPr>
        <w:pStyle w:val="Paragraphedeliste"/>
        <w:numPr>
          <w:ilvl w:val="0"/>
          <w:numId w:val="9"/>
        </w:numPr>
        <w:rPr>
          <w:rFonts w:cs="Calibri"/>
          <w:sz w:val="20"/>
          <w:szCs w:val="20"/>
        </w:rPr>
      </w:pPr>
      <w:r w:rsidRPr="00B0700F">
        <w:rPr>
          <w:rFonts w:cs="Calibri"/>
          <w:sz w:val="20"/>
          <w:szCs w:val="20"/>
        </w:rPr>
        <w:t xml:space="preserve">La demande de logement, au format </w:t>
      </w:r>
      <w:r w:rsidR="0081501B">
        <w:rPr>
          <w:rFonts w:cs="Calibri"/>
          <w:b/>
          <w:sz w:val="20"/>
          <w:szCs w:val="20"/>
        </w:rPr>
        <w:t>PDF</w:t>
      </w:r>
      <w:r w:rsidRPr="00B0700F">
        <w:rPr>
          <w:rFonts w:cs="Calibri"/>
          <w:b/>
          <w:sz w:val="20"/>
          <w:szCs w:val="20"/>
        </w:rPr>
        <w:t xml:space="preserve"> uniquement</w:t>
      </w:r>
      <w:r w:rsidRPr="00B0700F">
        <w:rPr>
          <w:rFonts w:cs="Calibri"/>
          <w:sz w:val="20"/>
          <w:szCs w:val="20"/>
        </w:rPr>
        <w:t> :</w:t>
      </w:r>
    </w:p>
    <w:p w:rsidR="00B0700F" w:rsidRPr="00B0700F" w:rsidRDefault="00B0700F" w:rsidP="00B0700F">
      <w:pPr>
        <w:rPr>
          <w:rFonts w:cs="Calibri"/>
          <w:sz w:val="20"/>
          <w:szCs w:val="20"/>
        </w:rPr>
      </w:pPr>
      <w:r w:rsidRPr="00B0700F">
        <w:rPr>
          <w:rFonts w:cs="Calibri"/>
          <w:sz w:val="20"/>
          <w:szCs w:val="20"/>
        </w:rPr>
        <w:t>Merci de la renommer comme suit</w:t>
      </w:r>
      <w:r w:rsidR="0081501B">
        <w:rPr>
          <w:rFonts w:cs="Calibri"/>
          <w:sz w:val="20"/>
          <w:szCs w:val="20"/>
        </w:rPr>
        <w:t xml:space="preserve"> </w:t>
      </w:r>
      <w:r w:rsidRPr="00B0700F">
        <w:rPr>
          <w:rFonts w:cs="Calibri"/>
          <w:sz w:val="20"/>
          <w:szCs w:val="20"/>
        </w:rPr>
        <w:t>: "Nom + Prénom – Demande de logement S1 202</w:t>
      </w:r>
      <w:r w:rsidR="0081501B">
        <w:rPr>
          <w:rFonts w:cs="Calibri"/>
          <w:sz w:val="20"/>
          <w:szCs w:val="20"/>
        </w:rPr>
        <w:t>3</w:t>
      </w:r>
      <w:r w:rsidRPr="00B0700F">
        <w:rPr>
          <w:rFonts w:cs="Calibri"/>
          <w:sz w:val="20"/>
          <w:szCs w:val="20"/>
        </w:rPr>
        <w:t>-202</w:t>
      </w:r>
      <w:r w:rsidR="0081501B">
        <w:rPr>
          <w:rFonts w:cs="Calibri"/>
          <w:sz w:val="20"/>
          <w:szCs w:val="20"/>
        </w:rPr>
        <w:t>4</w:t>
      </w:r>
      <w:r w:rsidRPr="00B0700F">
        <w:rPr>
          <w:rFonts w:cs="Calibri"/>
          <w:sz w:val="20"/>
          <w:szCs w:val="20"/>
        </w:rPr>
        <w:t> »</w:t>
      </w:r>
    </w:p>
    <w:p w:rsidR="00B0700F" w:rsidRPr="00B0700F" w:rsidRDefault="00B0700F" w:rsidP="00B0700F">
      <w:pPr>
        <w:spacing w:before="100" w:beforeAutospacing="1" w:after="100" w:afterAutospacing="1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Aucune réponse ne sera donnée aux demandes de logement envoyées seules.</w:t>
      </w: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La date limite d’envoi de votre dossier est fixée au </w:t>
      </w:r>
      <w:r w:rsidR="0081501B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10</w:t>
      </w: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 juin 202</w:t>
      </w:r>
      <w:r w:rsidR="0081501B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3</w:t>
      </w: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 pour le 1er semestre ou pour l’année académique complète. </w:t>
      </w: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Conseil : </w:t>
      </w:r>
      <w:r w:rsidRPr="00B0700F">
        <w:rPr>
          <w:rFonts w:asciiTheme="minorHAnsi" w:eastAsia="Times New Roman" w:hAnsiTheme="minorHAnsi"/>
          <w:b/>
          <w:color w:val="auto"/>
          <w:sz w:val="20"/>
          <w:szCs w:val="20"/>
          <w:lang w:eastAsia="fr-FR"/>
        </w:rPr>
        <w:t>N’attendez pas le dernier jour pour l’envoyer</w:t>
      </w:r>
      <w:r w:rsidR="0081501B">
        <w:rPr>
          <w:rFonts w:asciiTheme="minorHAnsi" w:eastAsia="Times New Roman" w:hAnsiTheme="minorHAnsi"/>
          <w:bCs/>
          <w:color w:val="auto"/>
          <w:sz w:val="20"/>
          <w:szCs w:val="20"/>
          <w:lang w:eastAsia="fr-FR"/>
        </w:rPr>
        <w:t xml:space="preserve"> </w:t>
      </w: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!</w:t>
      </w: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bookmarkStart w:id="0" w:name="_GoBack"/>
      <w:bookmarkEnd w:id="0"/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Si vous rencontrez un problème ou avez une question, pas de panique, nous sommes là pour vous aider, écrivez-nous à l’adresse suivante : </w:t>
      </w:r>
      <w:hyperlink r:id="rId14" w:history="1">
        <w:r w:rsidRPr="00B0700F">
          <w:rPr>
            <w:rStyle w:val="Lienhypertexte"/>
            <w:rFonts w:asciiTheme="minorHAnsi" w:eastAsia="Times New Roman" w:hAnsiTheme="minorHAnsi"/>
            <w:sz w:val="20"/>
            <w:szCs w:val="20"/>
            <w:lang w:eastAsia="fr-FR"/>
          </w:rPr>
          <w:t xml:space="preserve">incoming.mobility@univ-tours.fr </w:t>
        </w:r>
      </w:hyperlink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 xml:space="preserve">         </w:t>
      </w: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jc w:val="both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</w:p>
    <w:p w:rsidR="00B0700F" w:rsidRPr="00B0700F" w:rsidRDefault="00B0700F" w:rsidP="00B0700F">
      <w:pPr>
        <w:pStyle w:val="Default"/>
        <w:rPr>
          <w:rFonts w:asciiTheme="minorHAnsi" w:eastAsia="Times New Roman" w:hAnsiTheme="minorHAnsi"/>
          <w:color w:val="auto"/>
          <w:sz w:val="20"/>
          <w:szCs w:val="20"/>
          <w:lang w:eastAsia="fr-FR"/>
        </w:rPr>
      </w:pPr>
      <w:r w:rsidRPr="00B0700F">
        <w:rPr>
          <w:rFonts w:asciiTheme="minorHAnsi" w:eastAsia="Times New Roman" w:hAnsiTheme="minorHAnsi"/>
          <w:color w:val="auto"/>
          <w:sz w:val="20"/>
          <w:szCs w:val="20"/>
          <w:lang w:eastAsia="fr-FR"/>
        </w:rPr>
        <w:t>Quand nous aurons reçu et traité votre dossier, vous recevrez un email de confirmation (attention, en raison d’un très grand nombre de candidatures, le délai peut parfois aller jusqu’à 3 semaines avant que nous puissions traiter votre dossier).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B0700F" w:rsidRPr="00B0700F" w:rsidRDefault="00B0700F" w:rsidP="00B0700F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fr-FR"/>
        </w:rPr>
      </w:pPr>
      <w:r w:rsidRPr="00B0700F">
        <w:rPr>
          <w:rFonts w:eastAsia="Times New Roman" w:cs="Calibri"/>
          <w:color w:val="000000"/>
          <w:sz w:val="20"/>
          <w:szCs w:val="20"/>
          <w:lang w:eastAsia="fr-FR"/>
        </w:rPr>
        <w:t> </w:t>
      </w:r>
    </w:p>
    <w:p w:rsidR="00C71AE2" w:rsidRPr="00B0700F" w:rsidRDefault="00C71AE2" w:rsidP="00C71AE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fr-FR"/>
        </w:rPr>
      </w:pPr>
    </w:p>
    <w:p w:rsidR="00C71AE2" w:rsidRPr="00B0700F" w:rsidRDefault="00C71AE2" w:rsidP="00C71AE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fr-FR"/>
        </w:rPr>
      </w:pPr>
    </w:p>
    <w:p w:rsidR="009278D2" w:rsidRPr="00B0700F" w:rsidRDefault="00646073" w:rsidP="00C71AE2">
      <w:pPr>
        <w:pStyle w:val="Default"/>
        <w:rPr>
          <w:rFonts w:asciiTheme="minorHAnsi" w:eastAsia="Times New Roman" w:hAnsiTheme="minorHAnsi" w:cs="Times New Roman"/>
          <w:sz w:val="20"/>
          <w:szCs w:val="20"/>
          <w:lang w:eastAsia="fr-FR"/>
        </w:rPr>
      </w:pPr>
      <w:r w:rsidRPr="00B0700F">
        <w:rPr>
          <w:rFonts w:asciiTheme="minorHAnsi" w:eastAsia="Times New Roman" w:hAnsiTheme="minorHAnsi" w:cs="Times New Roman"/>
          <w:sz w:val="20"/>
          <w:szCs w:val="20"/>
          <w:lang w:eastAsia="fr-FR"/>
        </w:rPr>
        <w:br/>
      </w:r>
    </w:p>
    <w:p w:rsidR="00006C82" w:rsidRPr="00B0700F" w:rsidRDefault="00006C82" w:rsidP="00FE7AF0">
      <w:pPr>
        <w:jc w:val="both"/>
        <w:rPr>
          <w:sz w:val="20"/>
          <w:szCs w:val="20"/>
        </w:rPr>
      </w:pPr>
    </w:p>
    <w:sectPr w:rsidR="00006C82" w:rsidRPr="00B0700F" w:rsidSect="0030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1BEA"/>
    <w:multiLevelType w:val="hybridMultilevel"/>
    <w:tmpl w:val="5192DAA6"/>
    <w:lvl w:ilvl="0" w:tplc="101A3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BEA"/>
    <w:multiLevelType w:val="hybridMultilevel"/>
    <w:tmpl w:val="F3DCF0BE"/>
    <w:lvl w:ilvl="0" w:tplc="65328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5A59D" w:themeColor="accent1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652E"/>
    <w:multiLevelType w:val="hybridMultilevel"/>
    <w:tmpl w:val="A998CE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195C"/>
    <w:multiLevelType w:val="hybridMultilevel"/>
    <w:tmpl w:val="0F74190C"/>
    <w:lvl w:ilvl="0" w:tplc="C734AC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587"/>
    <w:multiLevelType w:val="hybridMultilevel"/>
    <w:tmpl w:val="3484FFD4"/>
    <w:lvl w:ilvl="0" w:tplc="967A2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35FB"/>
    <w:multiLevelType w:val="hybridMultilevel"/>
    <w:tmpl w:val="018A7D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1C2AF0"/>
    <w:multiLevelType w:val="hybridMultilevel"/>
    <w:tmpl w:val="1A7A40AE"/>
    <w:lvl w:ilvl="0" w:tplc="F572A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B2F79"/>
    <w:multiLevelType w:val="hybridMultilevel"/>
    <w:tmpl w:val="66D2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6720"/>
    <w:multiLevelType w:val="hybridMultilevel"/>
    <w:tmpl w:val="2C8EC8F2"/>
    <w:lvl w:ilvl="0" w:tplc="989039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73"/>
    <w:rsid w:val="00006C82"/>
    <w:rsid w:val="00066B20"/>
    <w:rsid w:val="00071412"/>
    <w:rsid w:val="000D5A0A"/>
    <w:rsid w:val="000E08E7"/>
    <w:rsid w:val="00103784"/>
    <w:rsid w:val="001766B5"/>
    <w:rsid w:val="00182C79"/>
    <w:rsid w:val="001B4A02"/>
    <w:rsid w:val="001B7ACC"/>
    <w:rsid w:val="001C0DCB"/>
    <w:rsid w:val="001D2694"/>
    <w:rsid w:val="002676EC"/>
    <w:rsid w:val="0027196C"/>
    <w:rsid w:val="00301762"/>
    <w:rsid w:val="00457965"/>
    <w:rsid w:val="00465D81"/>
    <w:rsid w:val="0047103D"/>
    <w:rsid w:val="004D76FE"/>
    <w:rsid w:val="004E134B"/>
    <w:rsid w:val="004F4BC3"/>
    <w:rsid w:val="005131C0"/>
    <w:rsid w:val="00534F35"/>
    <w:rsid w:val="00545D73"/>
    <w:rsid w:val="00574216"/>
    <w:rsid w:val="00574F50"/>
    <w:rsid w:val="005915E9"/>
    <w:rsid w:val="00597B91"/>
    <w:rsid w:val="005A25CF"/>
    <w:rsid w:val="00646073"/>
    <w:rsid w:val="00675585"/>
    <w:rsid w:val="00675A94"/>
    <w:rsid w:val="00687A6F"/>
    <w:rsid w:val="006A167B"/>
    <w:rsid w:val="006B5C22"/>
    <w:rsid w:val="006C4276"/>
    <w:rsid w:val="006D7131"/>
    <w:rsid w:val="007245B2"/>
    <w:rsid w:val="007534E5"/>
    <w:rsid w:val="007B76E4"/>
    <w:rsid w:val="007C7E33"/>
    <w:rsid w:val="008105BE"/>
    <w:rsid w:val="00810B12"/>
    <w:rsid w:val="008113DD"/>
    <w:rsid w:val="0081501B"/>
    <w:rsid w:val="00850CB4"/>
    <w:rsid w:val="00852522"/>
    <w:rsid w:val="008B183C"/>
    <w:rsid w:val="00900849"/>
    <w:rsid w:val="009278D2"/>
    <w:rsid w:val="00957D8E"/>
    <w:rsid w:val="00A53450"/>
    <w:rsid w:val="00A96D21"/>
    <w:rsid w:val="00AB2478"/>
    <w:rsid w:val="00B0700F"/>
    <w:rsid w:val="00B30751"/>
    <w:rsid w:val="00B85B4D"/>
    <w:rsid w:val="00B9196F"/>
    <w:rsid w:val="00C00AA8"/>
    <w:rsid w:val="00C0590A"/>
    <w:rsid w:val="00C54901"/>
    <w:rsid w:val="00C708A5"/>
    <w:rsid w:val="00C71AE2"/>
    <w:rsid w:val="00C72C5F"/>
    <w:rsid w:val="00C73963"/>
    <w:rsid w:val="00C91FFD"/>
    <w:rsid w:val="00CA2F26"/>
    <w:rsid w:val="00D21629"/>
    <w:rsid w:val="00D35C3B"/>
    <w:rsid w:val="00DB3001"/>
    <w:rsid w:val="00DC0B0C"/>
    <w:rsid w:val="00DE21A9"/>
    <w:rsid w:val="00DF112E"/>
    <w:rsid w:val="00E25245"/>
    <w:rsid w:val="00E42C49"/>
    <w:rsid w:val="00E54670"/>
    <w:rsid w:val="00EA2C6A"/>
    <w:rsid w:val="00EA778C"/>
    <w:rsid w:val="00EB2045"/>
    <w:rsid w:val="00EB7EBC"/>
    <w:rsid w:val="00EF4B99"/>
    <w:rsid w:val="00F318CD"/>
    <w:rsid w:val="00F41ED7"/>
    <w:rsid w:val="00FA3DD6"/>
    <w:rsid w:val="00FC6D9F"/>
    <w:rsid w:val="00FD02A5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269C"/>
  <w15:chartTrackingRefBased/>
  <w15:docId w15:val="{5374827F-81D8-42FE-B93D-B50CCF8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31"/>
  </w:style>
  <w:style w:type="paragraph" w:styleId="Titre2">
    <w:name w:val="heading 2"/>
    <w:basedOn w:val="Normal"/>
    <w:link w:val="Titre2Car"/>
    <w:uiPriority w:val="9"/>
    <w:qFormat/>
    <w:rsid w:val="0064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60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4607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46073"/>
    <w:rPr>
      <w:b/>
      <w:bCs/>
    </w:rPr>
  </w:style>
  <w:style w:type="paragraph" w:styleId="NormalWeb">
    <w:name w:val="Normal (Web)"/>
    <w:basedOn w:val="Normal"/>
    <w:uiPriority w:val="99"/>
    <w:unhideWhenUsed/>
    <w:rsid w:val="0064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6073"/>
    <w:pPr>
      <w:ind w:left="720"/>
      <w:contextualSpacing/>
    </w:pPr>
  </w:style>
  <w:style w:type="paragraph" w:customStyle="1" w:styleId="Default">
    <w:name w:val="Default"/>
    <w:rsid w:val="00597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B7EBC"/>
    <w:rPr>
      <w:color w:val="AE0B3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67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.mobility@univ-tours.fr" TargetMode="External"/><Relationship Id="rId13" Type="http://schemas.openxmlformats.org/officeDocument/2006/relationships/hyperlink" Target="mailto:incoming.mobility@univ-tours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rvice4mobility.com/europe/BewerbungServlet?identifier=TOURS01&amp;kz_bew_pers=S&amp;kz_bew_art=IN&amp;aust_prog=SMS&amp;sprache=en" TargetMode="External"/><Relationship Id="rId12" Type="http://schemas.openxmlformats.org/officeDocument/2006/relationships/hyperlink" Target="https://www.univ-tours.fr/medias/fichier/fiche-ri-tours-2022-2023-vf_1649234263966-doc?ID_FICHE=323045&amp;INLINE=FAL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rvice4mobility.com/europe/BewerbungServlet?identifier=TOURS01&amp;kz_bew_pers=S&amp;kz_bew_art=IN&amp;aust_prog=SMS&amp;sprache=fr" TargetMode="External"/><Relationship Id="rId11" Type="http://schemas.openxmlformats.org/officeDocument/2006/relationships/hyperlink" Target="https://international.univ-tours.fr/medias/fichier/pas-a-pas-inscription-sur-mse-francais_1587130005266-pdf?ID_FICHE=323045&amp;INLINE=FAL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-tours.fr/medias/fichier/fiche-ri-tours-2022-2023-vf_1649234263966-doc?ID_FICHE=323045&amp;INLINE=FAL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oming.mobility@univ-tours.fr" TargetMode="External"/><Relationship Id="rId14" Type="http://schemas.openxmlformats.org/officeDocument/2006/relationships/hyperlink" Target="mailto:incoming.mobility@univ-tours.fr%20" TargetMode="Externa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rgbClr val="424A54"/>
      </a:dk1>
      <a:lt1>
        <a:srgbClr val="2A6867"/>
      </a:lt1>
      <a:dk2>
        <a:srgbClr val="206782"/>
      </a:dk2>
      <a:lt2>
        <a:srgbClr val="3F3E7C"/>
      </a:lt2>
      <a:accent1>
        <a:srgbClr val="45A59D"/>
      </a:accent1>
      <a:accent2>
        <a:srgbClr val="FFD500"/>
      </a:accent2>
      <a:accent3>
        <a:srgbClr val="E0C500"/>
      </a:accent3>
      <a:accent4>
        <a:srgbClr val="D37016"/>
      </a:accent4>
      <a:accent5>
        <a:srgbClr val="D16962"/>
      </a:accent5>
      <a:accent6>
        <a:srgbClr val="B66F6E"/>
      </a:accent6>
      <a:hlink>
        <a:srgbClr val="793E73"/>
      </a:hlink>
      <a:folHlink>
        <a:srgbClr val="AE0B31"/>
      </a:folHlink>
    </a:clrScheme>
    <a:fontScheme name="Personnalisé 1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6D1B-C3DF-4AD7-808A-4E68E178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1400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Soreau;Marianne Bigot</dc:creator>
  <cp:keywords/>
  <dc:description/>
  <cp:lastModifiedBy>Eduard-Cristian Rotariu</cp:lastModifiedBy>
  <cp:revision>19</cp:revision>
  <cp:lastPrinted>2021-04-12T15:50:00Z</cp:lastPrinted>
  <dcterms:created xsi:type="dcterms:W3CDTF">2021-04-09T13:18:00Z</dcterms:created>
  <dcterms:modified xsi:type="dcterms:W3CDTF">2023-03-07T14:02:00Z</dcterms:modified>
</cp:coreProperties>
</file>